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Wyciąg z ogłoszenia o przetargu.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Gminy i Miasta Koziegłowy działając na podstawie art. 38 ust. 1 i 2 ustawy z dnia 21 sierpnia 1997r. o gospodarce nieruchomościami( Dz. U. z 2015r., poz. 782 z późniejszymi zmianami).</w:t>
      </w:r>
    </w:p>
    <w:p w:rsidR="00AB1800" w:rsidRPr="00AB1800" w:rsidRDefault="00AB1800" w:rsidP="00AB1800">
      <w:pPr>
        <w:jc w:val="both"/>
        <w:rPr>
          <w:rFonts w:ascii="Arial" w:hAnsi="Arial" w:cs="Arial"/>
          <w:sz w:val="22"/>
          <w:szCs w:val="22"/>
        </w:rPr>
      </w:pPr>
      <w:r w:rsidRPr="00AB1800">
        <w:rPr>
          <w:rFonts w:ascii="Arial" w:hAnsi="Arial" w:cs="Arial"/>
          <w:sz w:val="22"/>
          <w:szCs w:val="22"/>
        </w:rPr>
        <w:t>Ogłasza I przetarg ustny nieograniczony na sprzedaż nieruchomości stanowiących własność Gminy i Miasta Koziegłowy.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A815A2" w:rsidRDefault="00A815A2" w:rsidP="00A8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Nieruchomość położona w miejscowości </w:t>
      </w:r>
      <w:r w:rsidR="005B6D88">
        <w:rPr>
          <w:rFonts w:ascii="Arial" w:hAnsi="Arial" w:cs="Arial"/>
          <w:sz w:val="22"/>
          <w:szCs w:val="22"/>
        </w:rPr>
        <w:t>Gniazdów-Mzyki</w:t>
      </w:r>
      <w:r>
        <w:rPr>
          <w:rFonts w:ascii="Arial" w:hAnsi="Arial" w:cs="Arial"/>
          <w:sz w:val="22"/>
          <w:szCs w:val="22"/>
        </w:rPr>
        <w:t xml:space="preserve">, oznaczona numerem ewidencyjnym </w:t>
      </w:r>
      <w:r w:rsidR="005B6D88">
        <w:rPr>
          <w:rFonts w:ascii="Arial" w:hAnsi="Arial" w:cs="Arial"/>
          <w:sz w:val="22"/>
          <w:szCs w:val="22"/>
        </w:rPr>
        <w:t>3375</w:t>
      </w:r>
      <w:r>
        <w:rPr>
          <w:rFonts w:ascii="Arial" w:hAnsi="Arial" w:cs="Arial"/>
          <w:sz w:val="22"/>
          <w:szCs w:val="22"/>
        </w:rPr>
        <w:t xml:space="preserve"> obręb </w:t>
      </w:r>
      <w:r w:rsidR="005B6D88">
        <w:rPr>
          <w:rFonts w:ascii="Arial" w:hAnsi="Arial" w:cs="Arial"/>
          <w:sz w:val="22"/>
          <w:szCs w:val="22"/>
        </w:rPr>
        <w:t>Gniazdów-Mzyki</w:t>
      </w:r>
      <w:r>
        <w:rPr>
          <w:rFonts w:ascii="Arial" w:hAnsi="Arial" w:cs="Arial"/>
          <w:sz w:val="22"/>
          <w:szCs w:val="22"/>
        </w:rPr>
        <w:t xml:space="preserve"> o pow. 0,</w:t>
      </w:r>
      <w:r w:rsidR="005B382F">
        <w:rPr>
          <w:rFonts w:ascii="Arial" w:hAnsi="Arial" w:cs="Arial"/>
          <w:sz w:val="22"/>
          <w:szCs w:val="22"/>
        </w:rPr>
        <w:t>0681</w:t>
      </w:r>
      <w:r>
        <w:rPr>
          <w:rFonts w:ascii="Arial" w:hAnsi="Arial" w:cs="Arial"/>
          <w:sz w:val="22"/>
          <w:szCs w:val="22"/>
        </w:rPr>
        <w:t>ha, uregulowana w księdze wieczystej CZ1M/000</w:t>
      </w:r>
      <w:r w:rsidR="005B6D88">
        <w:rPr>
          <w:rFonts w:ascii="Arial" w:hAnsi="Arial" w:cs="Arial"/>
          <w:sz w:val="22"/>
          <w:szCs w:val="22"/>
        </w:rPr>
        <w:t>50056</w:t>
      </w:r>
      <w:r w:rsidR="003E0F5C">
        <w:rPr>
          <w:rFonts w:ascii="Arial" w:hAnsi="Arial" w:cs="Arial"/>
          <w:sz w:val="22"/>
          <w:szCs w:val="22"/>
        </w:rPr>
        <w:t>/</w:t>
      </w:r>
      <w:r w:rsidR="005B6D8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Podstawa przeznaczenia do sprzedaży: Uchwała Rady Gminy  i Miasta w Koziegłowach Nr </w:t>
      </w:r>
      <w:r w:rsidR="005B6D88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>/X</w:t>
      </w:r>
      <w:r w:rsidR="005B6D88">
        <w:rPr>
          <w:rFonts w:ascii="Arial" w:hAnsi="Arial" w:cs="Arial"/>
          <w:sz w:val="22"/>
          <w:szCs w:val="22"/>
        </w:rPr>
        <w:t>V</w:t>
      </w:r>
      <w:r w:rsidR="003E0F5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/201</w:t>
      </w:r>
      <w:r w:rsidR="005B6D8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 dn. 2</w:t>
      </w:r>
      <w:r w:rsidR="005B6D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5B6D88">
        <w:rPr>
          <w:rFonts w:ascii="Arial" w:hAnsi="Arial" w:cs="Arial"/>
          <w:sz w:val="22"/>
          <w:szCs w:val="22"/>
        </w:rPr>
        <w:t>stycznia</w:t>
      </w:r>
      <w:r>
        <w:rPr>
          <w:rFonts w:ascii="Arial" w:hAnsi="Arial" w:cs="Arial"/>
          <w:sz w:val="22"/>
          <w:szCs w:val="22"/>
        </w:rPr>
        <w:t xml:space="preserve"> 201</w:t>
      </w:r>
      <w:r w:rsidR="005B6D8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r.Cena wywoławcza wynosi </w:t>
      </w:r>
      <w:r w:rsidR="005B382F">
        <w:rPr>
          <w:rFonts w:ascii="Arial" w:hAnsi="Arial" w:cs="Arial"/>
          <w:sz w:val="22"/>
          <w:szCs w:val="22"/>
        </w:rPr>
        <w:t>3</w:t>
      </w:r>
      <w:r w:rsidR="003E0F5C">
        <w:rPr>
          <w:rFonts w:ascii="Arial" w:hAnsi="Arial" w:cs="Arial"/>
          <w:sz w:val="22"/>
          <w:szCs w:val="22"/>
        </w:rPr>
        <w:t>.</w:t>
      </w:r>
      <w:r w:rsidR="005B382F">
        <w:rPr>
          <w:rFonts w:ascii="Arial" w:hAnsi="Arial" w:cs="Arial"/>
          <w:sz w:val="22"/>
          <w:szCs w:val="22"/>
        </w:rPr>
        <w:t>698</w:t>
      </w:r>
      <w:r>
        <w:rPr>
          <w:rFonts w:ascii="Arial" w:hAnsi="Arial" w:cs="Arial"/>
          <w:sz w:val="22"/>
          <w:szCs w:val="22"/>
        </w:rPr>
        <w:t>,00zł</w:t>
      </w:r>
      <w:r w:rsidR="005B382F">
        <w:rPr>
          <w:rFonts w:ascii="Arial" w:hAnsi="Arial" w:cs="Arial"/>
          <w:sz w:val="22"/>
          <w:szCs w:val="22"/>
        </w:rPr>
        <w:t xml:space="preserve"> + 23%vat</w:t>
      </w:r>
      <w:r>
        <w:rPr>
          <w:rFonts w:ascii="Arial" w:hAnsi="Arial" w:cs="Arial"/>
          <w:sz w:val="22"/>
          <w:szCs w:val="22"/>
        </w:rPr>
        <w:t>. Wadium wynosi.</w:t>
      </w:r>
      <w:r w:rsidR="00E772EF">
        <w:rPr>
          <w:rFonts w:ascii="Arial" w:hAnsi="Arial" w:cs="Arial"/>
          <w:sz w:val="22"/>
          <w:szCs w:val="22"/>
        </w:rPr>
        <w:t>369</w:t>
      </w:r>
      <w:r>
        <w:rPr>
          <w:rFonts w:ascii="Arial" w:hAnsi="Arial" w:cs="Arial"/>
          <w:sz w:val="22"/>
          <w:szCs w:val="22"/>
        </w:rPr>
        <w:t>,</w:t>
      </w:r>
      <w:r w:rsidR="00E772E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0zł</w:t>
      </w:r>
      <w:r w:rsidR="00E772EF">
        <w:rPr>
          <w:rFonts w:ascii="Arial" w:hAnsi="Arial" w:cs="Arial"/>
          <w:sz w:val="22"/>
          <w:szCs w:val="22"/>
        </w:rPr>
        <w:t xml:space="preserve"> + 23%vat</w:t>
      </w:r>
      <w:r>
        <w:rPr>
          <w:rFonts w:ascii="Arial" w:hAnsi="Arial" w:cs="Arial"/>
          <w:sz w:val="22"/>
          <w:szCs w:val="22"/>
        </w:rPr>
        <w:t>.</w:t>
      </w:r>
    </w:p>
    <w:p w:rsidR="00AB76A0" w:rsidRDefault="00AB76A0" w:rsidP="00763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C537BA">
        <w:rPr>
          <w:rFonts w:ascii="Arial" w:hAnsi="Arial" w:cs="Arial"/>
        </w:rPr>
        <w:t xml:space="preserve">wartości działki zostanie doliczona wartość </w:t>
      </w:r>
      <w:r w:rsidR="009D6D1F">
        <w:rPr>
          <w:rFonts w:ascii="Arial" w:hAnsi="Arial" w:cs="Arial"/>
        </w:rPr>
        <w:t>450</w:t>
      </w:r>
      <w:r w:rsidR="00C537BA">
        <w:rPr>
          <w:rFonts w:ascii="Arial" w:hAnsi="Arial" w:cs="Arial"/>
        </w:rPr>
        <w:t>,</w:t>
      </w:r>
      <w:r w:rsidR="009D6D1F">
        <w:rPr>
          <w:rFonts w:ascii="Arial" w:hAnsi="Arial" w:cs="Arial"/>
        </w:rPr>
        <w:t>0</w:t>
      </w:r>
      <w:r w:rsidR="00C537BA">
        <w:rPr>
          <w:rFonts w:ascii="Arial" w:hAnsi="Arial" w:cs="Arial"/>
        </w:rPr>
        <w:t>0zł za wykonanie operatu szacunkowego działki.</w:t>
      </w:r>
    </w:p>
    <w:p w:rsidR="00E772EF" w:rsidRDefault="00E772EF" w:rsidP="00E77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E772EF" w:rsidRDefault="00E772EF" w:rsidP="00E77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położona w miejscowości Gniazdów-Mzyki, oznaczona numerem ewidencyjnym 3377 obręb Gniazdów-Mzyki o pow. 0,1578ha, uregulowana w księdze wieczystej CZ1M/00050056/4. Podstawa przeznaczenia do sprzedaży: Uchwała Rady Gminy  i Miasta w Koziegłowach Nr 110/XVI/2016 z dn. 21 stycznia 2016r.Cena wywoławcza wynosi 8.569,00zł + 23%vat. Wadium wynosi.856,90zł + 23%vat.</w:t>
      </w:r>
    </w:p>
    <w:p w:rsidR="00E772EF" w:rsidRDefault="00E772EF" w:rsidP="00E77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wartości działki zostanie doliczona wartość 420,00zł za wykonanie operatu szacunkowego działki.</w:t>
      </w:r>
    </w:p>
    <w:p w:rsidR="00E772EF" w:rsidRDefault="00E772EF" w:rsidP="00E772EF">
      <w:pPr>
        <w:jc w:val="both"/>
        <w:rPr>
          <w:rFonts w:ascii="Arial" w:hAnsi="Arial" w:cs="Arial"/>
        </w:rPr>
      </w:pPr>
    </w:p>
    <w:p w:rsidR="004F589E" w:rsidRDefault="004F589E" w:rsidP="00763008">
      <w:pPr>
        <w:jc w:val="both"/>
        <w:rPr>
          <w:rFonts w:ascii="Arial" w:hAnsi="Arial" w:cs="Arial"/>
        </w:rPr>
      </w:pPr>
    </w:p>
    <w:p w:rsidR="003E0F5C" w:rsidRDefault="003E0F5C" w:rsidP="003E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Przetarg odbędzie się w dniu </w:t>
      </w:r>
      <w:r w:rsidR="00E772E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.0</w:t>
      </w:r>
      <w:r w:rsidR="00E772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.2016r.od godz. 9ºº w siedzibie Urzędu Gminy i Miasta Koziegłowy, Plac Moniuszki 14, sala 23 </w:t>
      </w:r>
      <w:r w:rsidR="00D47FA0">
        <w:rPr>
          <w:rFonts w:ascii="Arial" w:hAnsi="Arial" w:cs="Arial"/>
          <w:sz w:val="22"/>
          <w:szCs w:val="22"/>
        </w:rPr>
        <w:t>.</w:t>
      </w: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należy wnieść w pieniądzu, tak aby zostało zaksięgowane na koncie Urzędu Gminy i Miasta w Koziegłowach Bank Spółdzielczy w Koziegłowach nr :</w:t>
      </w:r>
      <w:r>
        <w:rPr>
          <w:rFonts w:ascii="Arial" w:hAnsi="Arial" w:cs="Arial"/>
          <w:bCs/>
          <w:sz w:val="22"/>
          <w:szCs w:val="22"/>
        </w:rPr>
        <w:t xml:space="preserve"> 20- 8279 - 0000 – 0300 - 0068 – 2003 –0017, w nieprzekraczalnym terminie do dnia </w:t>
      </w:r>
      <w:r w:rsidR="00E772EF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.0</w:t>
      </w:r>
      <w:r w:rsidR="00E772EF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.201</w:t>
      </w:r>
      <w:r w:rsidR="00D47FA0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r.</w:t>
      </w: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Ogłoszenie o przetargu zostało podane do publicznej wiadomości na tablicy ogłoszeń Urzędu Gminy i Miasta Koziegłowy i na stronie Biuletynu Informacji Publicznej </w:t>
      </w:r>
      <w:hyperlink r:id="rId4" w:history="1">
        <w:r>
          <w:rPr>
            <w:rStyle w:val="Hipercze"/>
            <w:rFonts w:ascii="Arial" w:hAnsi="Arial" w:cs="Arial"/>
            <w:bCs/>
            <w:sz w:val="22"/>
            <w:szCs w:val="22"/>
          </w:rPr>
          <w:t>http://www.kozieglowy.bip.net.pl/</w:t>
        </w:r>
      </w:hyperlink>
      <w:r>
        <w:rPr>
          <w:rFonts w:ascii="Arial" w:hAnsi="Arial" w:cs="Arial"/>
          <w:bCs/>
          <w:sz w:val="22"/>
          <w:szCs w:val="22"/>
        </w:rPr>
        <w:t xml:space="preserve"> w zakładce ogłoszenia oraz w prasie (Dziennik Zachodni).</w:t>
      </w: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</w:p>
    <w:p w:rsidR="003E0F5C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Szczegółowych informacji udziela Referat Gospodarki Gruntami ,Rolnictwa, Leśnictwa                 i Ochrony Środowiska  Urzędu Gminy i Miasta Koziegłowy pok. 11 tel.(34)3141219 wew. 117.</w:t>
      </w:r>
    </w:p>
    <w:p w:rsidR="003E0F5C" w:rsidRDefault="003E0F5C" w:rsidP="003E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4F589E" w:rsidRDefault="004F589E" w:rsidP="004F589E">
      <w:pPr>
        <w:jc w:val="both"/>
        <w:rPr>
          <w:rFonts w:ascii="Arial" w:hAnsi="Arial" w:cs="Arial"/>
        </w:rPr>
      </w:pPr>
    </w:p>
    <w:p w:rsidR="00107D66" w:rsidRDefault="00107D66" w:rsidP="00107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63008" w:rsidRDefault="00763008" w:rsidP="00763008"/>
    <w:p w:rsidR="00630106" w:rsidRDefault="00630106" w:rsidP="00630106"/>
    <w:p w:rsidR="00630106" w:rsidRDefault="00630106" w:rsidP="00630106"/>
    <w:p w:rsidR="005B7FF4" w:rsidRDefault="005B7FF4"/>
    <w:sectPr w:rsidR="005B7FF4" w:rsidSect="000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106"/>
    <w:rsid w:val="000B7652"/>
    <w:rsid w:val="000C2656"/>
    <w:rsid w:val="00105533"/>
    <w:rsid w:val="00107D66"/>
    <w:rsid w:val="00114B9F"/>
    <w:rsid w:val="001364B6"/>
    <w:rsid w:val="0015043D"/>
    <w:rsid w:val="00162F94"/>
    <w:rsid w:val="0016455D"/>
    <w:rsid w:val="00165E90"/>
    <w:rsid w:val="001A33F2"/>
    <w:rsid w:val="00212F8A"/>
    <w:rsid w:val="00227E22"/>
    <w:rsid w:val="002473AF"/>
    <w:rsid w:val="002D246C"/>
    <w:rsid w:val="003B6974"/>
    <w:rsid w:val="003B734A"/>
    <w:rsid w:val="003E0F5C"/>
    <w:rsid w:val="00463587"/>
    <w:rsid w:val="004878F4"/>
    <w:rsid w:val="004F589E"/>
    <w:rsid w:val="00514C3A"/>
    <w:rsid w:val="0051514A"/>
    <w:rsid w:val="00547E00"/>
    <w:rsid w:val="00571554"/>
    <w:rsid w:val="005749A0"/>
    <w:rsid w:val="005B382F"/>
    <w:rsid w:val="005B6526"/>
    <w:rsid w:val="005B6D88"/>
    <w:rsid w:val="005B7FF4"/>
    <w:rsid w:val="005D534E"/>
    <w:rsid w:val="00600AF5"/>
    <w:rsid w:val="00601682"/>
    <w:rsid w:val="0061147D"/>
    <w:rsid w:val="006132AF"/>
    <w:rsid w:val="00626A5B"/>
    <w:rsid w:val="00630106"/>
    <w:rsid w:val="006A1228"/>
    <w:rsid w:val="00700A67"/>
    <w:rsid w:val="00703E7C"/>
    <w:rsid w:val="00706A5B"/>
    <w:rsid w:val="007103EF"/>
    <w:rsid w:val="00711CA8"/>
    <w:rsid w:val="007178D3"/>
    <w:rsid w:val="00747FC1"/>
    <w:rsid w:val="00763008"/>
    <w:rsid w:val="007A6B9F"/>
    <w:rsid w:val="007D3A36"/>
    <w:rsid w:val="007E3C30"/>
    <w:rsid w:val="00820F56"/>
    <w:rsid w:val="00832F7A"/>
    <w:rsid w:val="00834338"/>
    <w:rsid w:val="008B46C8"/>
    <w:rsid w:val="00922000"/>
    <w:rsid w:val="00925871"/>
    <w:rsid w:val="00941A51"/>
    <w:rsid w:val="00941F93"/>
    <w:rsid w:val="00952313"/>
    <w:rsid w:val="0098117E"/>
    <w:rsid w:val="009D6D1F"/>
    <w:rsid w:val="009E0C97"/>
    <w:rsid w:val="00A815A2"/>
    <w:rsid w:val="00AA4047"/>
    <w:rsid w:val="00AB145A"/>
    <w:rsid w:val="00AB1800"/>
    <w:rsid w:val="00AB76A0"/>
    <w:rsid w:val="00AE1884"/>
    <w:rsid w:val="00AF5B0F"/>
    <w:rsid w:val="00B01B36"/>
    <w:rsid w:val="00B1057C"/>
    <w:rsid w:val="00B4053E"/>
    <w:rsid w:val="00B40618"/>
    <w:rsid w:val="00B87179"/>
    <w:rsid w:val="00BC5510"/>
    <w:rsid w:val="00C051EF"/>
    <w:rsid w:val="00C21764"/>
    <w:rsid w:val="00C537BA"/>
    <w:rsid w:val="00C63AEC"/>
    <w:rsid w:val="00C75430"/>
    <w:rsid w:val="00C80256"/>
    <w:rsid w:val="00CF7D5B"/>
    <w:rsid w:val="00D23CED"/>
    <w:rsid w:val="00D31DCD"/>
    <w:rsid w:val="00D47FA0"/>
    <w:rsid w:val="00D85785"/>
    <w:rsid w:val="00D869F7"/>
    <w:rsid w:val="00DC4FE9"/>
    <w:rsid w:val="00DF6B0D"/>
    <w:rsid w:val="00E772EF"/>
    <w:rsid w:val="00E934D2"/>
    <w:rsid w:val="00EB5C29"/>
    <w:rsid w:val="00EC0669"/>
    <w:rsid w:val="00EE2240"/>
    <w:rsid w:val="00F4559D"/>
    <w:rsid w:val="00F52596"/>
    <w:rsid w:val="00F65D7B"/>
    <w:rsid w:val="00F94CC2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zieglowy.bip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krystyna.rusek</dc:creator>
  <cp:keywords/>
  <dc:description/>
  <cp:lastModifiedBy>krystyna.rusek</cp:lastModifiedBy>
  <cp:revision>38</cp:revision>
  <cp:lastPrinted>2014-11-13T13:17:00Z</cp:lastPrinted>
  <dcterms:created xsi:type="dcterms:W3CDTF">2012-10-01T08:31:00Z</dcterms:created>
  <dcterms:modified xsi:type="dcterms:W3CDTF">2016-03-23T09:03:00Z</dcterms:modified>
</cp:coreProperties>
</file>