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53" w:rsidRPr="00BC3853" w:rsidRDefault="00BC3853" w:rsidP="00BC3853">
      <w:pPr>
        <w:spacing w:after="0" w:line="360" w:lineRule="auto"/>
        <w:rPr>
          <w:rFonts w:ascii="Arial" w:eastAsia="Times New Roman" w:hAnsi="Arial" w:cs="Arial"/>
          <w:b/>
          <w:sz w:val="20"/>
          <w:lang w:eastAsia="pl-PL"/>
        </w:rPr>
      </w:pPr>
      <w:r w:rsidRPr="00BC3853">
        <w:rPr>
          <w:rFonts w:ascii="Arial" w:eastAsia="Times New Roman" w:hAnsi="Arial" w:cs="Arial"/>
          <w:b/>
          <w:sz w:val="20"/>
          <w:lang w:eastAsia="pl-PL"/>
        </w:rPr>
        <w:t>Polska Przyjazna Osobom Starszym</w:t>
      </w:r>
    </w:p>
    <w:p w:rsidR="00BC3853" w:rsidRPr="00BC3853" w:rsidRDefault="00BC3853" w:rsidP="00BC3853">
      <w:pPr>
        <w:spacing w:after="0" w:line="360" w:lineRule="auto"/>
        <w:rPr>
          <w:rFonts w:ascii="Arial" w:eastAsia="Times New Roman" w:hAnsi="Arial" w:cs="Arial"/>
          <w:b/>
          <w:sz w:val="48"/>
          <w:lang w:eastAsia="pl-PL"/>
        </w:rPr>
      </w:pPr>
      <w:r w:rsidRPr="00BC3853">
        <w:rPr>
          <w:rFonts w:ascii="Arial" w:eastAsia="Times New Roman" w:hAnsi="Arial" w:cs="Arial"/>
          <w:b/>
          <w:sz w:val="48"/>
          <w:lang w:eastAsia="pl-PL"/>
        </w:rPr>
        <w:t>Senatorska Infolinia Senioralna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D24E5">
        <w:rPr>
          <w:rFonts w:ascii="Arial" w:eastAsia="Times New Roman" w:hAnsi="Arial" w:cs="Arial"/>
          <w:lang w:eastAsia="pl-PL"/>
        </w:rPr>
        <w:t>Rozmowa z senatorem Ryszardem Majerem, inicjatorem kampanii społecznej „Polska Przyjazna Osobom Starszym”.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b/>
          <w:lang w:eastAsia="pl-PL"/>
        </w:rPr>
        <w:t>- Czy to właśnie z myślenia o seniorach, powstał pomysł kampanii społecznej „Polska Przyjazna Osobom Starszym”?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D24E5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I</w:t>
      </w:r>
      <w:bookmarkStart w:id="0" w:name="_GoBack"/>
      <w:bookmarkEnd w:id="0"/>
      <w:r w:rsidRPr="009D24E5">
        <w:rPr>
          <w:rFonts w:ascii="Arial" w:eastAsia="Times New Roman" w:hAnsi="Arial" w:cs="Arial"/>
          <w:lang w:eastAsia="pl-PL"/>
        </w:rPr>
        <w:t>nicjatywa, która powstała w łonie Senackiego Zespołu ds. Ochrony Konsumentów. Wraz z grupą senatorów oceniliśmy, że jest wiele do zrobienia w zakresie ochrony konsumenckiej i skupiliśmy się na dwóch grupach, które wydają się najsłabsze na rynku, tj.: młodzieży, tu szczególnie ważny jest kontekst dopalaczy, których dostępność w trybie pilnym trzeba ograniczyć, oraz seniorów w tym niepełnosprawnych. Osoby starsze nader często bywają ofiarami manipulacji przy zakupach, w związku z czym ważne jest nie tylko stanowienie odpowiedniego prawa, ale także informacja o nim. Często osoby starsze bywają zagubione w gąszczu przepisów albo nie zdają sobie po prostu sprawy z przysługującym im praw.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b/>
          <w:lang w:eastAsia="pl-PL"/>
        </w:rPr>
        <w:t>- „Polska Przyjazna Osobom Starszym” to jednak nie tylko ochrona konsumenta?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D24E5">
        <w:rPr>
          <w:rFonts w:ascii="Arial" w:eastAsia="Times New Roman" w:hAnsi="Arial" w:cs="Arial"/>
          <w:lang w:eastAsia="pl-PL"/>
        </w:rPr>
        <w:t>- Jakość życia osób starszych jest wysoce niezadowalająca. Żeby ją zmienić musimy podejmować działania wielopoziomowe, z jednej strony centralne, takie jak rządowy program Leki 75+, z drugiej lokalne, takie jak podejmowanie próby rozwiązań lokalnych problemów, np. w zakresie ochrony zdrowia i pomocy społecznej. W trakcie kampanii organizujemy spotkania z osobami starszymi, zarówno informacyjne, jak i wspierające samorządy lokalne w rozwiązywaniu ich problemów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b/>
          <w:lang w:eastAsia="pl-PL"/>
        </w:rPr>
        <w:t>- W ramach kampanii uruchomiono Senatorską Infolinię Senioralną: 512 652 800. Czy już działa? Czy seniorzy telefonują?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D24E5">
        <w:rPr>
          <w:rFonts w:ascii="Arial" w:eastAsia="Times New Roman" w:hAnsi="Arial" w:cs="Arial"/>
          <w:lang w:eastAsia="pl-PL"/>
        </w:rPr>
        <w:t xml:space="preserve">- W każdy poniedziałek od 8 do 16 działa nasz telefon. W gminach wiejskich problem jest z przepływem informacji pomiędzy instytucjami publicznymi a osobami starszymi. Przykład: 72-letnia pani Krystyna udaje się do Gminnego Ośrodka Kultury z prośbą o udzielenie wsparcia finansowego na leki. Pracownik GOK-u zamiast poinformować ją, że do załatwienia tej sprawy kompetentny jest ośrodek pomocy społecznej zgodnie z miejscem zamieszkania, informuje, iż ośrodek kultury nie zajmuje się udzielaniem wsparcia na zakup leków. Część telefonów dotyczy spraw związanych z pomocą społeczną. Seniorzy pytają, gdzie i z jakiej pomocy mogą skorzystać, jakie są procedury przyjęcia do DPS-u, jaki jest wykaz darmowych leków dla osób powyżej 75. roku życia, jakie należy spełnić kryteria i gdzie należy się udać, aby się starać o uzyskanie stopnia niepełnosprawności. Pojawiają się kwestie związane z ZUS, np. sugestie niewłaściwie wyliczonej renty bądź emerytury, brak wszystkich potrzebnych dokumentów. W sprawach sądowych niewiele możemy pomóc, ale podpowiadamy pomoc prawną. Część telefonów dotyczy spraw różnych, m.in. zakłócania </w:t>
      </w:r>
      <w:r w:rsidRPr="009D24E5">
        <w:rPr>
          <w:rFonts w:ascii="Arial" w:eastAsia="Times New Roman" w:hAnsi="Arial" w:cs="Arial"/>
          <w:lang w:eastAsia="pl-PL"/>
        </w:rPr>
        <w:lastRenderedPageBreak/>
        <w:t>miru domowego, uciążliwych sąsiadów oraz spraw spadkowych. Zawieranie niekorzystnych umów przez telefon i szerzej - jakość obsługi seniora jako konsumenta, pozostawiają wiele do życzenia. Mamy rzeczników, ale informacja o ich działalności też - jak się okazuje - nie jest powszechna.</w:t>
      </w:r>
    </w:p>
    <w:p w:rsidR="00BC3853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b/>
          <w:lang w:eastAsia="pl-PL"/>
        </w:rPr>
        <w:t>- Plan rozwoju infolinii?</w:t>
      </w:r>
    </w:p>
    <w:p w:rsidR="00BC3853" w:rsidRPr="00CB3D99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lang w:eastAsia="pl-PL"/>
        </w:rPr>
        <w:t>Oczywiście, jesteśmy po to, by służyć. Telefony pokazują w jakich obszarach osoby starsze są pozostawione same sobie i w czym władze publiczne powinny im pomóc. W naszej kampanii nieprzypadkowo zwracamy uwagę na upowszechnianie informacji, co jest równie ważne jak opieka, aktywizacja i partycypacja. Z partycypacją również wiążemy spore nadzieje, bo same osoby starsze winny się upominać o swoje prawa, na przykład w ramach gminnych rad seniorów, są one co prawda wciąż nieliczne, ale zachęcam samorządowców by je tworzyli. W ramach kampanii przygotowaliśmy broszurę instruktażową wspierającą powstawanie rad seniorów.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b/>
          <w:lang w:eastAsia="pl-PL"/>
        </w:rPr>
        <w:t>- Seniorzy z niepełnosprawnością także telefonują?</w:t>
      </w:r>
    </w:p>
    <w:p w:rsidR="00BC3853" w:rsidRPr="009D24E5" w:rsidRDefault="00BC3853" w:rsidP="00BC38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24E5">
        <w:rPr>
          <w:rFonts w:ascii="Arial" w:eastAsia="Times New Roman" w:hAnsi="Arial" w:cs="Arial"/>
          <w:lang w:eastAsia="pl-PL"/>
        </w:rPr>
        <w:t xml:space="preserve">- Oczywiście, wraz z wiekiem zwiększa się liczba </w:t>
      </w:r>
      <w:proofErr w:type="gramStart"/>
      <w:r w:rsidRPr="009D24E5">
        <w:rPr>
          <w:rFonts w:ascii="Arial" w:eastAsia="Times New Roman" w:hAnsi="Arial" w:cs="Arial"/>
          <w:lang w:eastAsia="pl-PL"/>
        </w:rPr>
        <w:t>osób niepełnosprawnych</w:t>
      </w:r>
      <w:proofErr w:type="gramEnd"/>
      <w:r w:rsidRPr="009D24E5">
        <w:rPr>
          <w:rFonts w:ascii="Arial" w:eastAsia="Times New Roman" w:hAnsi="Arial" w:cs="Arial"/>
          <w:lang w:eastAsia="pl-PL"/>
        </w:rPr>
        <w:t xml:space="preserve">, ważne, by mieli, gdzie upomnieć się o swoje prawa. W wyniku podejmowanych interwencji choć trochę staramy się poprawić jakość życia mieszkańców naszego kraju. Wieś nadal jest terenem znacznie trudniejszym do życia, zarówno dla seniorów jak i </w:t>
      </w:r>
      <w:proofErr w:type="gramStart"/>
      <w:r w:rsidRPr="009D24E5">
        <w:rPr>
          <w:rFonts w:ascii="Arial" w:eastAsia="Times New Roman" w:hAnsi="Arial" w:cs="Arial"/>
          <w:lang w:eastAsia="pl-PL"/>
        </w:rPr>
        <w:t>osób niepełnosprawnych</w:t>
      </w:r>
      <w:proofErr w:type="gramEnd"/>
      <w:r w:rsidRPr="009D24E5">
        <w:rPr>
          <w:rFonts w:ascii="Arial" w:eastAsia="Times New Roman" w:hAnsi="Arial" w:cs="Arial"/>
          <w:lang w:eastAsia="pl-PL"/>
        </w:rPr>
        <w:t>. Szczególnie dużo jest do zrobienia w obszarze usług opiekuńczych, nadal prawie 1/3 gmin w naszym kraju nie świadczy tej podstawowej usługi, co wynika po części ze źle pojętej oszczędności samorządowców, po części natomiast z niewiedzy samych zainteresowanych, którzy nie mają świadomości, że takie usługi im się należą i powinny być zorganizowane w miejscu zamieszkania. Usługi te mają ułatwić osobie starszej życie codzienne i zwiększyć jej samodzielność.</w:t>
      </w:r>
    </w:p>
    <w:p w:rsidR="00BC3853" w:rsidRPr="009D24E5" w:rsidRDefault="00BC3853" w:rsidP="00BC385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D24E5">
        <w:rPr>
          <w:rFonts w:ascii="Arial" w:eastAsia="Times New Roman" w:hAnsi="Arial" w:cs="Arial"/>
          <w:b/>
          <w:lang w:eastAsia="pl-PL"/>
        </w:rPr>
        <w:t xml:space="preserve">- Dziękuję bardzo za rozmowę. </w:t>
      </w:r>
    </w:p>
    <w:p w:rsidR="00BC3853" w:rsidRDefault="00BC3853" w:rsidP="00BC3853"/>
    <w:p w:rsidR="002B4C92" w:rsidRDefault="00BC3853"/>
    <w:sectPr w:rsidR="002B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3"/>
    <w:rsid w:val="0008438A"/>
    <w:rsid w:val="000947A6"/>
    <w:rsid w:val="000E7A22"/>
    <w:rsid w:val="003C50C3"/>
    <w:rsid w:val="004E07C5"/>
    <w:rsid w:val="00845D0E"/>
    <w:rsid w:val="00BC3853"/>
    <w:rsid w:val="00E5491B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BFB7"/>
  <w15:chartTrackingRefBased/>
  <w15:docId w15:val="{16CE08FC-C692-435C-BAAD-A908240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853"/>
    <w:pPr>
      <w:spacing w:after="16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</dc:creator>
  <cp:keywords/>
  <dc:description/>
  <cp:lastModifiedBy>Rys</cp:lastModifiedBy>
  <cp:revision>1</cp:revision>
  <dcterms:created xsi:type="dcterms:W3CDTF">2019-02-05T08:22:00Z</dcterms:created>
  <dcterms:modified xsi:type="dcterms:W3CDTF">2019-02-05T08:25:00Z</dcterms:modified>
</cp:coreProperties>
</file>