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32" w:rsidRDefault="006B47F1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</w:t>
      </w:r>
      <w:r w:rsidR="00373532" w:rsidRPr="003735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3532" w:rsidRPr="00373532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6B47F1" w:rsidRPr="006B47F1" w:rsidRDefault="006B47F1" w:rsidP="006B47F1">
      <w:pPr>
        <w:jc w:val="center"/>
        <w:rPr>
          <w:rFonts w:asciiTheme="majorBidi" w:hAnsiTheme="majorBidi" w:cstheme="majorBidi"/>
          <w:sz w:val="16"/>
          <w:szCs w:val="16"/>
        </w:rPr>
      </w:pPr>
      <w:r w:rsidRPr="006B47F1">
        <w:rPr>
          <w:rFonts w:asciiTheme="majorBidi" w:hAnsiTheme="majorBidi" w:cstheme="majorBidi"/>
          <w:sz w:val="16"/>
          <w:szCs w:val="16"/>
        </w:rPr>
        <w:t xml:space="preserve">                                 </w:t>
      </w:r>
      <w:r>
        <w:rPr>
          <w:rFonts w:asciiTheme="majorBidi" w:hAnsiTheme="majorBidi" w:cstheme="majorBidi"/>
          <w:sz w:val="16"/>
          <w:szCs w:val="16"/>
        </w:rPr>
        <w:t xml:space="preserve">             </w:t>
      </w:r>
      <w:bookmarkStart w:id="0" w:name="_GoBack"/>
      <w:bookmarkEnd w:id="0"/>
      <w:r w:rsidRPr="006B47F1">
        <w:rPr>
          <w:rFonts w:asciiTheme="majorBidi" w:hAnsiTheme="majorBidi" w:cstheme="majorBidi"/>
          <w:sz w:val="16"/>
          <w:szCs w:val="16"/>
        </w:rPr>
        <w:t xml:space="preserve"> (miejscowość)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73532" w:rsidRPr="00373532" w:rsidRDefault="00373532" w:rsidP="006B47F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>odeks postepowania administracyjnego, ja niżej podpisany/na oświadczam, że zrzekam się pra</w:t>
      </w:r>
      <w:r w:rsidR="006B47F1">
        <w:rPr>
          <w:rFonts w:asciiTheme="majorBidi" w:hAnsiTheme="majorBidi" w:cstheme="majorBidi"/>
          <w:sz w:val="24"/>
          <w:szCs w:val="24"/>
        </w:rPr>
        <w:t xml:space="preserve">wa </w:t>
      </w:r>
      <w:r w:rsidR="006B47F1">
        <w:rPr>
          <w:rFonts w:asciiTheme="majorBidi" w:hAnsiTheme="majorBidi" w:cstheme="majorBidi"/>
          <w:sz w:val="24"/>
          <w:szCs w:val="24"/>
        </w:rPr>
        <w:br/>
        <w:t>do odwołania od decyzji Burmistrza</w:t>
      </w:r>
      <w:r w:rsidRPr="00373532">
        <w:rPr>
          <w:rFonts w:asciiTheme="majorBidi" w:hAnsiTheme="majorBidi" w:cstheme="majorBidi"/>
          <w:sz w:val="24"/>
          <w:szCs w:val="24"/>
        </w:rPr>
        <w:t xml:space="preserve"> Gminy </w:t>
      </w:r>
      <w:r w:rsidR="006B47F1">
        <w:rPr>
          <w:rFonts w:asciiTheme="majorBidi" w:hAnsiTheme="majorBidi" w:cstheme="majorBidi"/>
          <w:sz w:val="24"/>
          <w:szCs w:val="24"/>
        </w:rPr>
        <w:t xml:space="preserve">i Miasta Koziegłowy </w:t>
      </w:r>
      <w:r w:rsidRPr="00373532">
        <w:rPr>
          <w:rFonts w:asciiTheme="majorBidi" w:hAnsiTheme="majorBidi" w:cstheme="majorBidi"/>
          <w:sz w:val="24"/>
          <w:szCs w:val="24"/>
        </w:rPr>
        <w:t xml:space="preserve">znak </w:t>
      </w:r>
      <w:r w:rsidR="00A334ED">
        <w:rPr>
          <w:rFonts w:asciiTheme="majorBidi" w:hAnsiTheme="majorBidi" w:cstheme="majorBidi"/>
          <w:sz w:val="24"/>
          <w:szCs w:val="24"/>
        </w:rPr>
        <w:t>……………</w:t>
      </w:r>
      <w:r w:rsidR="006B47F1">
        <w:rPr>
          <w:rFonts w:asciiTheme="majorBidi" w:hAnsiTheme="majorBidi" w:cstheme="majorBidi"/>
          <w:sz w:val="24"/>
          <w:szCs w:val="24"/>
        </w:rPr>
        <w:t>……</w:t>
      </w:r>
      <w:r w:rsidR="00A334ED">
        <w:rPr>
          <w:rFonts w:asciiTheme="majorBidi" w:hAnsiTheme="majorBidi" w:cstheme="majorBidi"/>
          <w:sz w:val="24"/>
          <w:szCs w:val="24"/>
        </w:rPr>
        <w:t>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</w:t>
      </w:r>
      <w:r w:rsidR="006B47F1">
        <w:rPr>
          <w:rFonts w:asciiTheme="majorBidi" w:hAnsiTheme="majorBidi" w:cstheme="majorBidi"/>
          <w:sz w:val="24"/>
          <w:szCs w:val="24"/>
        </w:rPr>
        <w:t>……..</w:t>
      </w:r>
      <w:r w:rsidRPr="00373532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</w:t>
      </w:r>
      <w:r w:rsidR="006B47F1">
        <w:rPr>
          <w:rFonts w:asciiTheme="majorBidi" w:hAnsiTheme="majorBidi" w:cstheme="majorBidi"/>
          <w:sz w:val="24"/>
          <w:szCs w:val="24"/>
        </w:rPr>
        <w:t xml:space="preserve">osztów kształcenia młodocianego </w:t>
      </w:r>
      <w:r w:rsidRPr="00373532">
        <w:rPr>
          <w:rFonts w:asciiTheme="majorBidi" w:hAnsiTheme="majorBidi" w:cstheme="majorBidi"/>
          <w:sz w:val="24"/>
          <w:szCs w:val="24"/>
        </w:rPr>
        <w:t>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373532" w:rsidRPr="00373532" w:rsidRDefault="00373532" w:rsidP="006B47F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2"/>
    <w:rsid w:val="00253580"/>
    <w:rsid w:val="00373532"/>
    <w:rsid w:val="003F0106"/>
    <w:rsid w:val="00454E2A"/>
    <w:rsid w:val="006B47F1"/>
    <w:rsid w:val="00A334ED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Szymczyk</cp:lastModifiedBy>
  <cp:revision>2</cp:revision>
  <cp:lastPrinted>2017-10-30T10:30:00Z</cp:lastPrinted>
  <dcterms:created xsi:type="dcterms:W3CDTF">2022-12-07T10:20:00Z</dcterms:created>
  <dcterms:modified xsi:type="dcterms:W3CDTF">2022-12-07T10:20:00Z</dcterms:modified>
</cp:coreProperties>
</file>